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00EE0" w14:textId="19C588E9" w:rsidR="00570693" w:rsidRPr="00C823CD" w:rsidRDefault="3001F39E">
      <w:pPr>
        <w:pStyle w:val="Otsikko1"/>
      </w:pPr>
      <w:bookmarkStart w:id="0" w:name="_GoBack"/>
      <w:bookmarkEnd w:id="0"/>
      <w:r>
        <w:t>HYVÄ ASUNTO 2030</w:t>
      </w:r>
    </w:p>
    <w:p w14:paraId="7FC3DD50" w14:textId="77777777" w:rsidR="00940F7B" w:rsidRPr="00C823CD" w:rsidRDefault="3001F39E" w:rsidP="00C823CD">
      <w:pPr>
        <w:pStyle w:val="Otsikko2"/>
      </w:pPr>
      <w:r>
        <w:t>1. Tavoite</w:t>
      </w:r>
    </w:p>
    <w:p w14:paraId="63458161" w14:textId="4A2223F1" w:rsidR="00473088" w:rsidRDefault="3001F39E" w:rsidP="00940F7B">
      <w:r>
        <w:t xml:space="preserve">Asunnot ovat ihmisten tarpeita vastaavia. Asuntosuunnittelussa otetaan huomioon entistä paremmin asukkaiden toiveet ja tarpeet, asumisen </w:t>
      </w:r>
      <w:r w:rsidR="0D1FB557">
        <w:t>toiminnallinen</w:t>
      </w:r>
      <w:r w:rsidR="35440D91" w:rsidRPr="50930DD5">
        <w:t xml:space="preserve"> </w:t>
      </w:r>
      <w:r>
        <w:t xml:space="preserve">laatu, väestön ikääntyminen, esteettömien asuntojen tarpeen kasvaminen sekä asuntojen muunneltavuus. </w:t>
      </w:r>
      <w:r w:rsidR="6A5593F4">
        <w:t>Asuinrakennusten yhteistilat ja asuinaluesuunnittelu tukevat nykyistä paremmin</w:t>
      </w:r>
      <w:r w:rsidR="6A5593F4" w:rsidRPr="50930DD5">
        <w:t xml:space="preserve"> </w:t>
      </w:r>
      <w:r w:rsidR="6A5593F4">
        <w:t>asukkaiden tarpeita</w:t>
      </w:r>
      <w:r w:rsidR="6A5593F4" w:rsidRPr="50930DD5">
        <w:t>.</w:t>
      </w:r>
    </w:p>
    <w:p w14:paraId="6AD6800C" w14:textId="77777777" w:rsidR="00940F7B" w:rsidRDefault="3001F39E" w:rsidP="00C823CD">
      <w:pPr>
        <w:pStyle w:val="Otsikko2"/>
      </w:pPr>
      <w:r>
        <w:t>2. Tausta ja kytkentä muihin politiikkatoimiin</w:t>
      </w:r>
    </w:p>
    <w:p w14:paraId="776743F5" w14:textId="77777777" w:rsidR="00473088" w:rsidRDefault="3001F39E" w:rsidP="00473088">
      <w:r>
        <w:t>Kaupungistuminen, asuntomarkkinoiden muutos ja asuntokuntien pieneneminen on johtanut pienten asuntojen tuotannon kasvuun ja keskimääräisen asuntokoon pienenemiseen. Esimerkiksi asuntotuotannon kustannustehokkuuden lisääminen on heijastunut myös asuntoratkaisuihin asuttavuutta heikentävästi, mikä on lisännyt tarvetta asuntorakentamisen laadun kokonaisvaltaiseen arviointiin.</w:t>
      </w:r>
    </w:p>
    <w:p w14:paraId="5905A4CD" w14:textId="1268688C" w:rsidR="3001F39E" w:rsidRDefault="3001F39E" w:rsidP="28B9F5E7">
      <w:pPr>
        <w:rPr>
          <w:rFonts w:ascii="Calibri" w:eastAsia="Calibri" w:hAnsi="Calibri" w:cs="Calibri"/>
          <w:color w:val="FF0000"/>
        </w:rPr>
      </w:pPr>
      <w:r w:rsidRPr="00360E5D">
        <w:t xml:space="preserve">Asumisen laatua kehitettäessä tarvitaan useiden tahojen yhteistyötä. Keskeisessä asemassa on asunnon käyttäjän tarpeiden ja niiden muuttumisen huomioon ottaminen asuntoja suunniteltaessa. Asukas tekee päätökset haluamistaan ratkaisuista, mutta päätösten tueksi hän tarvitsee luotettavaa ja helposti ymmärrettävää tietoa. </w:t>
      </w:r>
    </w:p>
    <w:p w14:paraId="66831EB7" w14:textId="68F623FD" w:rsidR="1148BB2C" w:rsidRPr="00360E5D" w:rsidRDefault="3001F39E">
      <w:pPr>
        <w:rPr>
          <w:rFonts w:ascii="Calibri" w:eastAsia="Calibri" w:hAnsi="Calibri" w:cs="Calibri"/>
          <w:color w:val="FF0000"/>
        </w:rPr>
      </w:pPr>
      <w:r w:rsidRPr="00360E5D">
        <w:t>Toimivuus koostuu asunnon m</w:t>
      </w:r>
      <w:r w:rsidR="7FBE9983" w:rsidRPr="00360E5D">
        <w:t>onikäyttöisyydestä</w:t>
      </w:r>
      <w:r w:rsidRPr="00360E5D">
        <w:t xml:space="preserve">, esteettömyydestä, asuttavuudesta, viihtyisyydestä, turvallisuudesta ja kunnossapidosta. </w:t>
      </w:r>
      <w:r w:rsidR="28896C90" w:rsidRPr="31F15133">
        <w:t>Monikäyttöinen tila</w:t>
      </w:r>
      <w:r w:rsidR="6A5593F4" w:rsidRPr="00360E5D">
        <w:t xml:space="preserve"> soveltuu yhtä hyvin esimerkiksi makuuhuoneeksi, työhuoneeksi, lastenhuoneeksi, keittiöksi tai kirjastoksi. </w:t>
      </w:r>
      <w:r w:rsidR="7FBE9983" w:rsidRPr="00360E5D">
        <w:t>Kaikille sopivan suunnittelun periaatteiden mukaise</w:t>
      </w:r>
      <w:r w:rsidR="30358B43" w:rsidRPr="00360E5D">
        <w:t xml:space="preserve">t </w:t>
      </w:r>
      <w:r w:rsidRPr="00360E5D">
        <w:t>ympäristö</w:t>
      </w:r>
      <w:r w:rsidR="00B45E2B" w:rsidRPr="00360E5D">
        <w:t>t ja til</w:t>
      </w:r>
      <w:r w:rsidRPr="00360E5D">
        <w:t>at</w:t>
      </w:r>
      <w:r w:rsidR="00B45E2B" w:rsidRPr="00360E5D">
        <w:t xml:space="preserve"> </w:t>
      </w:r>
      <w:r w:rsidRPr="00360E5D">
        <w:t>ovat</w:t>
      </w:r>
      <w:r w:rsidR="00B45E2B" w:rsidRPr="00360E5D">
        <w:t xml:space="preserve"> </w:t>
      </w:r>
      <w:r w:rsidRPr="00360E5D">
        <w:t>osa sosiaalisesti kestävää yhteiskuntaa</w:t>
      </w:r>
      <w:r w:rsidR="00B45E2B" w:rsidRPr="00360E5D">
        <w:t xml:space="preserve"> ja ne mahdollistavat täysipainoisen osallistumisen sosiaaliseen elämään ja työntekoon.</w:t>
      </w:r>
      <w:r w:rsidRPr="00360E5D">
        <w:t xml:space="preserve"> </w:t>
      </w:r>
      <w:r w:rsidR="00B45E2B" w:rsidRPr="00360E5D">
        <w:t>Asuttavuus</w:t>
      </w:r>
      <w:r w:rsidRPr="00360E5D">
        <w:t xml:space="preserve"> on asumisen mukavuutta ja vaivattomuutta</w:t>
      </w:r>
      <w:r w:rsidR="00335443" w:rsidRPr="00360E5D">
        <w:t xml:space="preserve">. Asunto tulee olla järkevästi kalustettavissa. </w:t>
      </w:r>
      <w:r w:rsidRPr="00360E5D">
        <w:t>Viihtyisyydellä tarkoitetaan yksilön kokemaa tyytyväisyyttä asumiseensa.</w:t>
      </w:r>
    </w:p>
    <w:p w14:paraId="4A6ACAF8" w14:textId="21267E07" w:rsidR="1148BB2C" w:rsidRPr="00360E5D" w:rsidRDefault="1148BB2C" w:rsidP="00360E5D">
      <w:pPr>
        <w:pStyle w:val="Otsikko3"/>
        <w:rPr>
          <w:rFonts w:ascii="Calibri" w:eastAsia="Calibri" w:hAnsi="Calibri" w:cs="Calibri"/>
          <w:color w:val="FF0000"/>
        </w:rPr>
      </w:pPr>
      <w:r w:rsidRPr="00360E5D">
        <w:t>Kytkentä muihin politiikkatoimiin</w:t>
      </w:r>
    </w:p>
    <w:p w14:paraId="3DA56EAF" w14:textId="77777777" w:rsidR="00004270" w:rsidRDefault="00004270" w:rsidP="00004270">
      <w:pPr>
        <w:pStyle w:val="Luettelokappale"/>
        <w:numPr>
          <w:ilvl w:val="0"/>
          <w:numId w:val="10"/>
        </w:numPr>
      </w:pPr>
      <w:r>
        <w:t>Suomen arkkitehtuuripoliittinen ohjelma 2022–2035</w:t>
      </w:r>
    </w:p>
    <w:p w14:paraId="0E93FB41" w14:textId="77777777" w:rsidR="00004270" w:rsidRDefault="00004270" w:rsidP="00004270">
      <w:pPr>
        <w:pStyle w:val="Luettelokappale"/>
        <w:numPr>
          <w:ilvl w:val="0"/>
          <w:numId w:val="10"/>
        </w:numPr>
      </w:pPr>
      <w:r>
        <w:t>Valtioneuvoston asuntopoliittinen selonteko</w:t>
      </w:r>
    </w:p>
    <w:p w14:paraId="4CA2B1C9" w14:textId="45A49267" w:rsidR="1908E1D5" w:rsidRDefault="00004270" w:rsidP="31F15133">
      <w:pPr>
        <w:pStyle w:val="Luettelokappale"/>
        <w:numPr>
          <w:ilvl w:val="0"/>
          <w:numId w:val="10"/>
        </w:numPr>
      </w:pPr>
      <w:r>
        <w:t>Rakennuksen käyttötarkoituksen muutokset ja lupaehdot</w:t>
      </w:r>
    </w:p>
    <w:p w14:paraId="09B49B0B" w14:textId="77777777" w:rsidR="00473088" w:rsidRDefault="3001F39E" w:rsidP="0056146D">
      <w:pPr>
        <w:pStyle w:val="Otsikko2"/>
      </w:pPr>
      <w:r>
        <w:t>3. Esitettävät toimenpiteet</w:t>
      </w:r>
    </w:p>
    <w:p w14:paraId="00DF7D3F" w14:textId="77777777" w:rsidR="00473088" w:rsidRDefault="3001F39E" w:rsidP="00473088">
      <w:r>
        <w:t>Perustetaan alan toimijoista koostuva asuntosuunnittelun kysymyksiä käsittelevä säännöllisesti kokoontuva foorumi toimivien ja laadukkaiden asumisratkaisujen edistämiseksi.</w:t>
      </w:r>
    </w:p>
    <w:p w14:paraId="7685B7B1" w14:textId="77777777" w:rsidR="0033198B" w:rsidRDefault="3001F39E" w:rsidP="0033198B">
      <w:r>
        <w:t>Laaditaan asuntojen kokonaisvaltaisen laadun arvioinnin kriteerit ja menetelmät laadun osoittamiseksi. Pohditaan käytäntöjä kriteerien viemiseksi käytäntöön ja niiden käytön edistämiseksi.</w:t>
      </w:r>
    </w:p>
    <w:p w14:paraId="6754D5B9" w14:textId="2E4745C9" w:rsidR="0033198B" w:rsidRDefault="3001F39E" w:rsidP="00473088">
      <w:r>
        <w:t xml:space="preserve">Vahvistetaan asuntosuunnittelun ohjausta erilaisin keinoin. Kehitetään asukkaiden vaikutusmahdollisuuksia korostavia suunnittelumenetelmiä ja toteutusmalleja. </w:t>
      </w:r>
    </w:p>
    <w:p w14:paraId="7F4CFADF" w14:textId="47412875" w:rsidR="008767D2" w:rsidRPr="00473088" w:rsidRDefault="008767D2" w:rsidP="00473088">
      <w:r w:rsidRPr="00473088">
        <w:t xml:space="preserve">Olemassa olevaa rakennuskantaa ylläpidetään, huolletaan ja korjataan oikea-aikaisesti sekä kehitetään ja </w:t>
      </w:r>
      <w:proofErr w:type="spellStart"/>
      <w:r w:rsidRPr="00473088">
        <w:t>lisärakennetaan</w:t>
      </w:r>
      <w:proofErr w:type="spellEnd"/>
      <w:r w:rsidRPr="00473088">
        <w:t xml:space="preserve"> joustavasti as</w:t>
      </w:r>
      <w:r>
        <w:t>ukkaiden tarpeita vastaavaksi.</w:t>
      </w:r>
    </w:p>
    <w:p w14:paraId="3A252F6B" w14:textId="77777777" w:rsidR="00940F7B" w:rsidRDefault="3001F39E" w:rsidP="00C823CD">
      <w:pPr>
        <w:pStyle w:val="Otsikko2"/>
      </w:pPr>
      <w:r>
        <w:t>4. Vaikutukset</w:t>
      </w:r>
    </w:p>
    <w:p w14:paraId="49FC4789" w14:textId="5F9DB799" w:rsidR="000F4F41" w:rsidRDefault="3001F39E" w:rsidP="0033198B">
      <w:r>
        <w:t xml:space="preserve">Asukkaiden tarpeet ja erilaisten elämäntapojen huomioon ottaminen sekä asumisen laatu ovat asuntotuotannon keskiössä. Asukkailla on </w:t>
      </w:r>
      <w:r w:rsidR="28896C90">
        <w:t xml:space="preserve">asuntoa hankkiessaan </w:t>
      </w:r>
      <w:r>
        <w:t xml:space="preserve">käytettävissään </w:t>
      </w:r>
      <w:r w:rsidR="2C1C3746">
        <w:t xml:space="preserve">yhdenmukaista ja </w:t>
      </w:r>
      <w:r w:rsidR="2C1C3746">
        <w:lastRenderedPageBreak/>
        <w:t xml:space="preserve">käyttäjälähtöistä </w:t>
      </w:r>
      <w:r>
        <w:t xml:space="preserve">tietoa asunnon laadun toteamiseksi sekä uudiskohteissa että olemassa olevan asuinrakennuskannan osalta. </w:t>
      </w:r>
    </w:p>
    <w:p w14:paraId="7F795E24" w14:textId="1E318074" w:rsidR="000F4F41" w:rsidRDefault="3001F39E" w:rsidP="0033198B">
      <w:r>
        <w:t>Uudisrakentamisen myötä asuntokanta on moninaistunut, ja asukkaiden mahdollisuus vaikuttaa asuntoratkaisuihin on arkipäivää</w:t>
      </w:r>
      <w:r w:rsidR="00D4060B">
        <w:t xml:space="preserve"> ja asunnot vastaavat aiempaa paremmin asukkaiden tarpeita</w:t>
      </w:r>
      <w:r>
        <w:t xml:space="preserve">. Ryhmärakennuttaminen ja muut asukaslähtöiset toteutusmallit tarjoavat erilaisiin taloudellisiin reunaehtoihin ja elämäntilanteisiin sopivia vaihtoehtoja tuottajamuotoiselle asuntorakentamiselle. </w:t>
      </w:r>
    </w:p>
    <w:p w14:paraId="72C16AC0" w14:textId="7CE19086" w:rsidR="0033198B" w:rsidRDefault="00473088" w:rsidP="0033198B">
      <w:r w:rsidRPr="00473088">
        <w:t>Työn murros, kuten etätyön lisääntyminen, huomioidaan asuntojen</w:t>
      </w:r>
      <w:r w:rsidR="00D86952">
        <w:t xml:space="preserve"> lähiympäristön</w:t>
      </w:r>
      <w:r w:rsidRPr="00473088">
        <w:t xml:space="preserve"> ja asuinalue- ja korttelikohtaisten yhteistilojen suunnittelussa.</w:t>
      </w:r>
      <w:r w:rsidR="0033198B">
        <w:tab/>
      </w:r>
      <w:r w:rsidR="0033198B">
        <w:tab/>
      </w:r>
      <w:r w:rsidR="0033198B">
        <w:tab/>
      </w:r>
    </w:p>
    <w:p w14:paraId="0B5B89B0" w14:textId="77777777" w:rsidR="00940F7B" w:rsidRPr="00EE0737" w:rsidRDefault="3001F39E" w:rsidP="00C823CD">
      <w:pPr>
        <w:pStyle w:val="Otsikko2"/>
      </w:pPr>
      <w:r>
        <w:t>5. Voimavara- ja muut tarpeet</w:t>
      </w:r>
    </w:p>
    <w:p w14:paraId="132BFECC" w14:textId="1BB6CB3A" w:rsidR="257E967F" w:rsidRDefault="257E967F" w:rsidP="00360E5D">
      <w:pPr>
        <w:pStyle w:val="Luettelokappale"/>
        <w:numPr>
          <w:ilvl w:val="0"/>
          <w:numId w:val="2"/>
        </w:numPr>
      </w:pPr>
      <w:r>
        <w:t>Foorumin rahoitus</w:t>
      </w:r>
    </w:p>
    <w:p w14:paraId="1B65AE7D" w14:textId="3E9F7FDD" w:rsidR="6C57DF6B" w:rsidRDefault="688E326A" w:rsidP="00360E5D">
      <w:pPr>
        <w:pStyle w:val="Luettelokappale"/>
        <w:numPr>
          <w:ilvl w:val="0"/>
          <w:numId w:val="2"/>
        </w:numPr>
      </w:pPr>
      <w:r w:rsidRPr="688E326A">
        <w:t>Laatukriteerien määrittely</w:t>
      </w:r>
    </w:p>
    <w:p w14:paraId="330E0F83" w14:textId="7EF8C512" w:rsidR="537A9458" w:rsidRDefault="2221B2F0" w:rsidP="3B3D692D">
      <w:pPr>
        <w:pStyle w:val="Luettelokappale"/>
        <w:numPr>
          <w:ilvl w:val="0"/>
          <w:numId w:val="2"/>
        </w:numPr>
      </w:pPr>
      <w:r>
        <w:t>S</w:t>
      </w:r>
      <w:r w:rsidR="7EE00E71" w:rsidRPr="7EE00E71">
        <w:t xml:space="preserve">elvitys </w:t>
      </w:r>
      <w:r w:rsidR="04EC06A6" w:rsidRPr="7EE00E71">
        <w:t xml:space="preserve">asuinrakennusten ja </w:t>
      </w:r>
      <w:r w:rsidR="257E967F" w:rsidRPr="1908E1D5">
        <w:t>-</w:t>
      </w:r>
      <w:r w:rsidR="04EC06A6" w:rsidRPr="7EE00E71">
        <w:t>alueiden yhteistiloista</w:t>
      </w:r>
    </w:p>
    <w:sectPr w:rsidR="537A9458" w:rsidSect="00360E5D">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E1D3E" w14:textId="77777777" w:rsidR="00D160A7" w:rsidRDefault="00D160A7" w:rsidP="006E54FD">
      <w:pPr>
        <w:spacing w:after="0" w:line="240" w:lineRule="auto"/>
      </w:pPr>
      <w:r>
        <w:separator/>
      </w:r>
    </w:p>
  </w:endnote>
  <w:endnote w:type="continuationSeparator" w:id="0">
    <w:p w14:paraId="5FC7E11C" w14:textId="77777777" w:rsidR="00D160A7" w:rsidRDefault="00D160A7" w:rsidP="006E54FD">
      <w:pPr>
        <w:spacing w:after="0" w:line="240" w:lineRule="auto"/>
      </w:pPr>
      <w:r>
        <w:continuationSeparator/>
      </w:r>
    </w:p>
  </w:endnote>
  <w:endnote w:type="continuationNotice" w:id="1">
    <w:p w14:paraId="1ECDCA56" w14:textId="77777777" w:rsidR="00D160A7" w:rsidRDefault="00D160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DE65C" w14:textId="77777777" w:rsidR="00D160A7" w:rsidRDefault="00D160A7" w:rsidP="006E54FD">
      <w:pPr>
        <w:spacing w:after="0" w:line="240" w:lineRule="auto"/>
      </w:pPr>
      <w:r>
        <w:separator/>
      </w:r>
    </w:p>
  </w:footnote>
  <w:footnote w:type="continuationSeparator" w:id="0">
    <w:p w14:paraId="599A16D9" w14:textId="77777777" w:rsidR="00D160A7" w:rsidRDefault="00D160A7" w:rsidP="006E54FD">
      <w:pPr>
        <w:spacing w:after="0" w:line="240" w:lineRule="auto"/>
      </w:pPr>
      <w:r>
        <w:continuationSeparator/>
      </w:r>
    </w:p>
  </w:footnote>
  <w:footnote w:type="continuationNotice" w:id="1">
    <w:p w14:paraId="3F97E415" w14:textId="77777777" w:rsidR="00D160A7" w:rsidRDefault="00D160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671ED" w14:textId="5E43233F" w:rsidR="00106435" w:rsidRDefault="00106435" w:rsidP="00106435">
    <w:r>
      <w:t xml:space="preserve">Ym rakennetun ympäristön osasto, </w:t>
    </w:r>
    <w:r>
      <w:rPr>
        <w:rFonts w:ascii="Calibri" w:eastAsia="Calibri" w:hAnsi="Calibri" w:cs="Calibri"/>
      </w:rPr>
      <w:t>Teppo Lehtin</w:t>
    </w:r>
    <w:r>
      <w:rPr>
        <w:rFonts w:ascii="Times New Roman" w:eastAsia="Times New Roman" w:hAnsi="Times New Roman" w:cs="Times New Roman"/>
        <w:sz w:val="24"/>
        <w:szCs w:val="24"/>
      </w:rPr>
      <w:t>en</w:t>
    </w:r>
    <w:r>
      <w:rPr>
        <w:rFonts w:ascii="Calibri" w:eastAsia="Calibri" w:hAnsi="Calibri" w:cs="Calibri"/>
      </w:rPr>
      <w:t>, +358 295 250 157, +358 50 517 9202 tai kehittämisjohtaja Juho Korpi +358 295 250</w:t>
    </w:r>
    <w:r>
      <w:rPr>
        <w:rFonts w:ascii="Calibri" w:eastAsia="Calibri" w:hAnsi="Calibri" w:cs="Calibri"/>
      </w:rPr>
      <w:t> </w:t>
    </w:r>
    <w:r>
      <w:rPr>
        <w:rFonts w:ascii="Calibri" w:eastAsia="Calibri" w:hAnsi="Calibri" w:cs="Calibri"/>
      </w:rPr>
      <w:t>136</w:t>
    </w:r>
  </w:p>
  <w:p w14:paraId="1AEE4431" w14:textId="0B38C83D" w:rsidR="001B2F06" w:rsidRPr="00106435" w:rsidRDefault="001B2F06" w:rsidP="0010643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646D"/>
    <w:multiLevelType w:val="hybridMultilevel"/>
    <w:tmpl w:val="B7829D14"/>
    <w:lvl w:ilvl="0" w:tplc="49FC9BBA">
      <w:numFmt w:val="bullet"/>
      <w:lvlText w:val="•"/>
      <w:lvlJc w:val="left"/>
      <w:pPr>
        <w:ind w:left="1668" w:hanging="1308"/>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23B22DF8"/>
    <w:multiLevelType w:val="hybridMultilevel"/>
    <w:tmpl w:val="D514DAC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14A305D"/>
    <w:multiLevelType w:val="hybridMultilevel"/>
    <w:tmpl w:val="2A8CC3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40CA5080"/>
    <w:multiLevelType w:val="hybridMultilevel"/>
    <w:tmpl w:val="FCFCE1F6"/>
    <w:lvl w:ilvl="0" w:tplc="47422E56">
      <w:start w:val="1"/>
      <w:numFmt w:val="bullet"/>
      <w:lvlText w:val=""/>
      <w:lvlJc w:val="left"/>
      <w:pPr>
        <w:ind w:left="720" w:hanging="360"/>
      </w:pPr>
      <w:rPr>
        <w:rFonts w:ascii="Symbol" w:hAnsi="Symbol" w:hint="default"/>
      </w:rPr>
    </w:lvl>
    <w:lvl w:ilvl="1" w:tplc="0588A0F2">
      <w:start w:val="1"/>
      <w:numFmt w:val="bullet"/>
      <w:lvlText w:val="o"/>
      <w:lvlJc w:val="left"/>
      <w:pPr>
        <w:ind w:left="1440" w:hanging="360"/>
      </w:pPr>
      <w:rPr>
        <w:rFonts w:ascii="Courier New" w:hAnsi="Courier New" w:hint="default"/>
      </w:rPr>
    </w:lvl>
    <w:lvl w:ilvl="2" w:tplc="0A629A7E">
      <w:start w:val="1"/>
      <w:numFmt w:val="bullet"/>
      <w:lvlText w:val=""/>
      <w:lvlJc w:val="left"/>
      <w:pPr>
        <w:ind w:left="2160" w:hanging="360"/>
      </w:pPr>
      <w:rPr>
        <w:rFonts w:ascii="Wingdings" w:hAnsi="Wingdings" w:hint="default"/>
      </w:rPr>
    </w:lvl>
    <w:lvl w:ilvl="3" w:tplc="3CD88C7C">
      <w:start w:val="1"/>
      <w:numFmt w:val="bullet"/>
      <w:lvlText w:val=""/>
      <w:lvlJc w:val="left"/>
      <w:pPr>
        <w:ind w:left="2880" w:hanging="360"/>
      </w:pPr>
      <w:rPr>
        <w:rFonts w:ascii="Symbol" w:hAnsi="Symbol" w:hint="default"/>
      </w:rPr>
    </w:lvl>
    <w:lvl w:ilvl="4" w:tplc="18CED57A">
      <w:start w:val="1"/>
      <w:numFmt w:val="bullet"/>
      <w:lvlText w:val="o"/>
      <w:lvlJc w:val="left"/>
      <w:pPr>
        <w:ind w:left="3600" w:hanging="360"/>
      </w:pPr>
      <w:rPr>
        <w:rFonts w:ascii="Courier New" w:hAnsi="Courier New" w:hint="default"/>
      </w:rPr>
    </w:lvl>
    <w:lvl w:ilvl="5" w:tplc="5D4CA73C">
      <w:start w:val="1"/>
      <w:numFmt w:val="bullet"/>
      <w:lvlText w:val=""/>
      <w:lvlJc w:val="left"/>
      <w:pPr>
        <w:ind w:left="4320" w:hanging="360"/>
      </w:pPr>
      <w:rPr>
        <w:rFonts w:ascii="Wingdings" w:hAnsi="Wingdings" w:hint="default"/>
      </w:rPr>
    </w:lvl>
    <w:lvl w:ilvl="6" w:tplc="587AA074">
      <w:start w:val="1"/>
      <w:numFmt w:val="bullet"/>
      <w:lvlText w:val=""/>
      <w:lvlJc w:val="left"/>
      <w:pPr>
        <w:ind w:left="5040" w:hanging="360"/>
      </w:pPr>
      <w:rPr>
        <w:rFonts w:ascii="Symbol" w:hAnsi="Symbol" w:hint="default"/>
      </w:rPr>
    </w:lvl>
    <w:lvl w:ilvl="7" w:tplc="16761D8A">
      <w:start w:val="1"/>
      <w:numFmt w:val="bullet"/>
      <w:lvlText w:val="o"/>
      <w:lvlJc w:val="left"/>
      <w:pPr>
        <w:ind w:left="5760" w:hanging="360"/>
      </w:pPr>
      <w:rPr>
        <w:rFonts w:ascii="Courier New" w:hAnsi="Courier New" w:hint="default"/>
      </w:rPr>
    </w:lvl>
    <w:lvl w:ilvl="8" w:tplc="BD26D632">
      <w:start w:val="1"/>
      <w:numFmt w:val="bullet"/>
      <w:lvlText w:val=""/>
      <w:lvlJc w:val="left"/>
      <w:pPr>
        <w:ind w:left="6480" w:hanging="360"/>
      </w:pPr>
      <w:rPr>
        <w:rFonts w:ascii="Wingdings" w:hAnsi="Wingdings" w:hint="default"/>
      </w:rPr>
    </w:lvl>
  </w:abstractNum>
  <w:abstractNum w:abstractNumId="4" w15:restartNumberingAfterBreak="0">
    <w:nsid w:val="40F113D9"/>
    <w:multiLevelType w:val="hybridMultilevel"/>
    <w:tmpl w:val="5C8002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65F6C7C"/>
    <w:multiLevelType w:val="hybridMultilevel"/>
    <w:tmpl w:val="1DA6B14A"/>
    <w:lvl w:ilvl="0" w:tplc="D294FD5E">
      <w:start w:val="1"/>
      <w:numFmt w:val="bullet"/>
      <w:lvlText w:val=""/>
      <w:lvlJc w:val="left"/>
      <w:pPr>
        <w:ind w:left="720" w:hanging="360"/>
      </w:pPr>
      <w:rPr>
        <w:rFonts w:ascii="Symbol" w:hAnsi="Symbol" w:hint="default"/>
      </w:rPr>
    </w:lvl>
    <w:lvl w:ilvl="1" w:tplc="C25A7678">
      <w:start w:val="1"/>
      <w:numFmt w:val="bullet"/>
      <w:lvlText w:val="o"/>
      <w:lvlJc w:val="left"/>
      <w:pPr>
        <w:ind w:left="1440" w:hanging="360"/>
      </w:pPr>
      <w:rPr>
        <w:rFonts w:ascii="Courier New" w:hAnsi="Courier New" w:hint="default"/>
      </w:rPr>
    </w:lvl>
    <w:lvl w:ilvl="2" w:tplc="3FF6147C">
      <w:start w:val="1"/>
      <w:numFmt w:val="bullet"/>
      <w:lvlText w:val=""/>
      <w:lvlJc w:val="left"/>
      <w:pPr>
        <w:ind w:left="2160" w:hanging="360"/>
      </w:pPr>
      <w:rPr>
        <w:rFonts w:ascii="Wingdings" w:hAnsi="Wingdings" w:hint="default"/>
      </w:rPr>
    </w:lvl>
    <w:lvl w:ilvl="3" w:tplc="2B0A7820">
      <w:start w:val="1"/>
      <w:numFmt w:val="bullet"/>
      <w:lvlText w:val=""/>
      <w:lvlJc w:val="left"/>
      <w:pPr>
        <w:ind w:left="2880" w:hanging="360"/>
      </w:pPr>
      <w:rPr>
        <w:rFonts w:ascii="Symbol" w:hAnsi="Symbol" w:hint="default"/>
      </w:rPr>
    </w:lvl>
    <w:lvl w:ilvl="4" w:tplc="043CF164">
      <w:start w:val="1"/>
      <w:numFmt w:val="bullet"/>
      <w:lvlText w:val="o"/>
      <w:lvlJc w:val="left"/>
      <w:pPr>
        <w:ind w:left="3600" w:hanging="360"/>
      </w:pPr>
      <w:rPr>
        <w:rFonts w:ascii="Courier New" w:hAnsi="Courier New" w:hint="default"/>
      </w:rPr>
    </w:lvl>
    <w:lvl w:ilvl="5" w:tplc="3970E7F8">
      <w:start w:val="1"/>
      <w:numFmt w:val="bullet"/>
      <w:lvlText w:val=""/>
      <w:lvlJc w:val="left"/>
      <w:pPr>
        <w:ind w:left="4320" w:hanging="360"/>
      </w:pPr>
      <w:rPr>
        <w:rFonts w:ascii="Wingdings" w:hAnsi="Wingdings" w:hint="default"/>
      </w:rPr>
    </w:lvl>
    <w:lvl w:ilvl="6" w:tplc="C0F89664">
      <w:start w:val="1"/>
      <w:numFmt w:val="bullet"/>
      <w:lvlText w:val=""/>
      <w:lvlJc w:val="left"/>
      <w:pPr>
        <w:ind w:left="5040" w:hanging="360"/>
      </w:pPr>
      <w:rPr>
        <w:rFonts w:ascii="Symbol" w:hAnsi="Symbol" w:hint="default"/>
      </w:rPr>
    </w:lvl>
    <w:lvl w:ilvl="7" w:tplc="E6226832">
      <w:start w:val="1"/>
      <w:numFmt w:val="bullet"/>
      <w:lvlText w:val="o"/>
      <w:lvlJc w:val="left"/>
      <w:pPr>
        <w:ind w:left="5760" w:hanging="360"/>
      </w:pPr>
      <w:rPr>
        <w:rFonts w:ascii="Courier New" w:hAnsi="Courier New" w:hint="default"/>
      </w:rPr>
    </w:lvl>
    <w:lvl w:ilvl="8" w:tplc="AA7AAF4C">
      <w:start w:val="1"/>
      <w:numFmt w:val="bullet"/>
      <w:lvlText w:val=""/>
      <w:lvlJc w:val="left"/>
      <w:pPr>
        <w:ind w:left="6480" w:hanging="360"/>
      </w:pPr>
      <w:rPr>
        <w:rFonts w:ascii="Wingdings" w:hAnsi="Wingdings" w:hint="default"/>
      </w:rPr>
    </w:lvl>
  </w:abstractNum>
  <w:abstractNum w:abstractNumId="6" w15:restartNumberingAfterBreak="0">
    <w:nsid w:val="50DB1C79"/>
    <w:multiLevelType w:val="hybridMultilevel"/>
    <w:tmpl w:val="07ACD1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53E4088A"/>
    <w:multiLevelType w:val="hybridMultilevel"/>
    <w:tmpl w:val="896C9A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63B55238"/>
    <w:multiLevelType w:val="hybridMultilevel"/>
    <w:tmpl w:val="D7EC21CA"/>
    <w:lvl w:ilvl="0" w:tplc="040B0005">
      <w:start w:val="1"/>
      <w:numFmt w:val="bullet"/>
      <w:lvlText w:val=""/>
      <w:lvlJc w:val="left"/>
      <w:pPr>
        <w:ind w:left="720" w:hanging="360"/>
      </w:pPr>
      <w:rPr>
        <w:rFonts w:ascii="Wingdings" w:hAnsi="Wingding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78076E04"/>
    <w:multiLevelType w:val="hybridMultilevel"/>
    <w:tmpl w:val="DF6237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8"/>
  </w:num>
  <w:num w:numId="5">
    <w:abstractNumId w:val="2"/>
  </w:num>
  <w:num w:numId="6">
    <w:abstractNumId w:val="6"/>
  </w:num>
  <w:num w:numId="7">
    <w:abstractNumId w:val="7"/>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A9"/>
    <w:rsid w:val="00004270"/>
    <w:rsid w:val="000B7BD4"/>
    <w:rsid w:val="000E1645"/>
    <w:rsid w:val="000F4F41"/>
    <w:rsid w:val="00106435"/>
    <w:rsid w:val="001B1991"/>
    <w:rsid w:val="001B2F06"/>
    <w:rsid w:val="001E63A9"/>
    <w:rsid w:val="001F72B8"/>
    <w:rsid w:val="002035BB"/>
    <w:rsid w:val="00241305"/>
    <w:rsid w:val="002C1A66"/>
    <w:rsid w:val="002F2CAF"/>
    <w:rsid w:val="00322613"/>
    <w:rsid w:val="003227BA"/>
    <w:rsid w:val="0033198B"/>
    <w:rsid w:val="00335443"/>
    <w:rsid w:val="00335523"/>
    <w:rsid w:val="00360E5D"/>
    <w:rsid w:val="003D036F"/>
    <w:rsid w:val="00473088"/>
    <w:rsid w:val="0049293C"/>
    <w:rsid w:val="004C4353"/>
    <w:rsid w:val="00543D90"/>
    <w:rsid w:val="0056146D"/>
    <w:rsid w:val="00570693"/>
    <w:rsid w:val="00571083"/>
    <w:rsid w:val="005A63DE"/>
    <w:rsid w:val="005E2442"/>
    <w:rsid w:val="00660DFC"/>
    <w:rsid w:val="006742DE"/>
    <w:rsid w:val="006A35D8"/>
    <w:rsid w:val="006E54FD"/>
    <w:rsid w:val="006F5F25"/>
    <w:rsid w:val="007033DF"/>
    <w:rsid w:val="00725E85"/>
    <w:rsid w:val="00736BDA"/>
    <w:rsid w:val="007442B4"/>
    <w:rsid w:val="007609BB"/>
    <w:rsid w:val="00791254"/>
    <w:rsid w:val="007A5BED"/>
    <w:rsid w:val="007B45F7"/>
    <w:rsid w:val="008767D2"/>
    <w:rsid w:val="008B138B"/>
    <w:rsid w:val="008C7E3B"/>
    <w:rsid w:val="00940F7B"/>
    <w:rsid w:val="0096777B"/>
    <w:rsid w:val="0097183E"/>
    <w:rsid w:val="009C318D"/>
    <w:rsid w:val="00B45E2B"/>
    <w:rsid w:val="00BD7A87"/>
    <w:rsid w:val="00C54E25"/>
    <w:rsid w:val="00C823CD"/>
    <w:rsid w:val="00CF6C34"/>
    <w:rsid w:val="00D04874"/>
    <w:rsid w:val="00D160A7"/>
    <w:rsid w:val="00D4060B"/>
    <w:rsid w:val="00D661ED"/>
    <w:rsid w:val="00D86952"/>
    <w:rsid w:val="00E16CCA"/>
    <w:rsid w:val="00E5414B"/>
    <w:rsid w:val="00EE0737"/>
    <w:rsid w:val="00EF1679"/>
    <w:rsid w:val="00F44761"/>
    <w:rsid w:val="00F4702C"/>
    <w:rsid w:val="00F500DF"/>
    <w:rsid w:val="04EC06A6"/>
    <w:rsid w:val="07FBA618"/>
    <w:rsid w:val="0D1FB557"/>
    <w:rsid w:val="1148BB2C"/>
    <w:rsid w:val="176C1FED"/>
    <w:rsid w:val="1908E1D5"/>
    <w:rsid w:val="1D40C59C"/>
    <w:rsid w:val="1D64ABA7"/>
    <w:rsid w:val="1D6CD197"/>
    <w:rsid w:val="2221B2F0"/>
    <w:rsid w:val="257E967F"/>
    <w:rsid w:val="28896C90"/>
    <w:rsid w:val="28B9F5E7"/>
    <w:rsid w:val="2C1C3746"/>
    <w:rsid w:val="2E6A2CAF"/>
    <w:rsid w:val="3001F39E"/>
    <w:rsid w:val="30358B43"/>
    <w:rsid w:val="31F15133"/>
    <w:rsid w:val="35440D91"/>
    <w:rsid w:val="36C88B94"/>
    <w:rsid w:val="38FA877D"/>
    <w:rsid w:val="3A7B5F7C"/>
    <w:rsid w:val="3B3D692D"/>
    <w:rsid w:val="3EECF2AD"/>
    <w:rsid w:val="459A1376"/>
    <w:rsid w:val="49882F5E"/>
    <w:rsid w:val="509138D1"/>
    <w:rsid w:val="50930DD5"/>
    <w:rsid w:val="537A9458"/>
    <w:rsid w:val="688E326A"/>
    <w:rsid w:val="69DDE89F"/>
    <w:rsid w:val="6A5593F4"/>
    <w:rsid w:val="6C57DF6B"/>
    <w:rsid w:val="6D4BDFC7"/>
    <w:rsid w:val="7A6AF908"/>
    <w:rsid w:val="7D518770"/>
    <w:rsid w:val="7EE00E71"/>
    <w:rsid w:val="7FBE998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3F13D"/>
  <w15:chartTrackingRefBased/>
  <w15:docId w15:val="{80175325-E6C7-489E-8759-0A0B098A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1">
    <w:name w:val="heading 1"/>
    <w:basedOn w:val="Normaali"/>
    <w:next w:val="Normaali"/>
    <w:link w:val="Otsikko1Char"/>
    <w:uiPriority w:val="9"/>
    <w:qFormat/>
    <w:rsid w:val="00C823CD"/>
    <w:pPr>
      <w:outlineLvl w:val="0"/>
    </w:pPr>
    <w:rPr>
      <w:b/>
    </w:rPr>
  </w:style>
  <w:style w:type="paragraph" w:styleId="Otsikko2">
    <w:name w:val="heading 2"/>
    <w:basedOn w:val="Normaali"/>
    <w:next w:val="Normaali"/>
    <w:link w:val="Otsikko2Char"/>
    <w:uiPriority w:val="9"/>
    <w:unhideWhenUsed/>
    <w:qFormat/>
    <w:rsid w:val="00C823CD"/>
    <w:pPr>
      <w:outlineLvl w:val="1"/>
    </w:pPr>
    <w:rPr>
      <w:b/>
    </w:rPr>
  </w:style>
  <w:style w:type="paragraph" w:styleId="Otsikko3">
    <w:name w:val="heading 3"/>
    <w:basedOn w:val="Normaali"/>
    <w:next w:val="Normaali"/>
    <w:link w:val="Otsikko3Char"/>
    <w:uiPriority w:val="9"/>
    <w:unhideWhenUsed/>
    <w:qFormat/>
    <w:rsid w:val="000E1645"/>
    <w:pPr>
      <w:outlineLvl w:val="2"/>
    </w:pPr>
    <w:rPr>
      <w: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241305"/>
    <w:pPr>
      <w:ind w:left="720"/>
      <w:contextualSpacing/>
    </w:pPr>
  </w:style>
  <w:style w:type="character" w:customStyle="1" w:styleId="Otsikko1Char">
    <w:name w:val="Otsikko 1 Char"/>
    <w:basedOn w:val="Kappaleenoletusfontti"/>
    <w:link w:val="Otsikko1"/>
    <w:uiPriority w:val="9"/>
    <w:rsid w:val="00C823CD"/>
    <w:rPr>
      <w:b/>
    </w:rPr>
  </w:style>
  <w:style w:type="character" w:customStyle="1" w:styleId="Otsikko2Char">
    <w:name w:val="Otsikko 2 Char"/>
    <w:basedOn w:val="Kappaleenoletusfontti"/>
    <w:link w:val="Otsikko2"/>
    <w:uiPriority w:val="9"/>
    <w:rsid w:val="00C823CD"/>
    <w:rPr>
      <w:b/>
    </w:rPr>
  </w:style>
  <w:style w:type="character" w:customStyle="1" w:styleId="Otsikko3Char">
    <w:name w:val="Otsikko 3 Char"/>
    <w:basedOn w:val="Kappaleenoletusfontti"/>
    <w:link w:val="Otsikko3"/>
    <w:uiPriority w:val="9"/>
    <w:rsid w:val="000E1645"/>
    <w:rPr>
      <w:i/>
    </w:rPr>
  </w:style>
  <w:style w:type="paragraph" w:styleId="Seliteteksti">
    <w:name w:val="Balloon Text"/>
    <w:basedOn w:val="Normaali"/>
    <w:link w:val="SelitetekstiChar"/>
    <w:uiPriority w:val="99"/>
    <w:semiHidden/>
    <w:unhideWhenUsed/>
    <w:rsid w:val="00004270"/>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004270"/>
    <w:rPr>
      <w:rFonts w:ascii="Segoe UI" w:hAnsi="Segoe UI" w:cs="Segoe UI"/>
      <w:sz w:val="18"/>
      <w:szCs w:val="18"/>
    </w:rPr>
  </w:style>
  <w:style w:type="character" w:styleId="Kommentinviite">
    <w:name w:val="annotation reference"/>
    <w:basedOn w:val="Kappaleenoletusfontti"/>
    <w:uiPriority w:val="99"/>
    <w:semiHidden/>
    <w:unhideWhenUsed/>
    <w:rsid w:val="00F44761"/>
    <w:rPr>
      <w:sz w:val="16"/>
      <w:szCs w:val="16"/>
    </w:rPr>
  </w:style>
  <w:style w:type="paragraph" w:styleId="Kommentinteksti">
    <w:name w:val="annotation text"/>
    <w:basedOn w:val="Normaali"/>
    <w:link w:val="KommentintekstiChar"/>
    <w:uiPriority w:val="99"/>
    <w:semiHidden/>
    <w:unhideWhenUsed/>
    <w:rsid w:val="00F44761"/>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F44761"/>
    <w:rPr>
      <w:sz w:val="20"/>
      <w:szCs w:val="20"/>
    </w:rPr>
  </w:style>
  <w:style w:type="paragraph" w:styleId="Kommentinotsikko">
    <w:name w:val="annotation subject"/>
    <w:basedOn w:val="Kommentinteksti"/>
    <w:next w:val="Kommentinteksti"/>
    <w:link w:val="KommentinotsikkoChar"/>
    <w:uiPriority w:val="99"/>
    <w:semiHidden/>
    <w:unhideWhenUsed/>
    <w:rsid w:val="00F44761"/>
    <w:rPr>
      <w:b/>
      <w:bCs/>
    </w:rPr>
  </w:style>
  <w:style w:type="character" w:customStyle="1" w:styleId="KommentinotsikkoChar">
    <w:name w:val="Kommentin otsikko Char"/>
    <w:basedOn w:val="KommentintekstiChar"/>
    <w:link w:val="Kommentinotsikko"/>
    <w:uiPriority w:val="99"/>
    <w:semiHidden/>
    <w:rsid w:val="00F44761"/>
    <w:rPr>
      <w:b/>
      <w:bCs/>
      <w:sz w:val="20"/>
      <w:szCs w:val="20"/>
    </w:rPr>
  </w:style>
  <w:style w:type="paragraph" w:styleId="Yltunniste">
    <w:name w:val="header"/>
    <w:basedOn w:val="Normaali"/>
    <w:link w:val="YltunnisteChar"/>
    <w:uiPriority w:val="99"/>
    <w:unhideWhenUsed/>
    <w:rsid w:val="00791254"/>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791254"/>
  </w:style>
  <w:style w:type="paragraph" w:styleId="Alatunniste">
    <w:name w:val="footer"/>
    <w:basedOn w:val="Normaali"/>
    <w:link w:val="AlatunnisteChar"/>
    <w:uiPriority w:val="99"/>
    <w:unhideWhenUsed/>
    <w:rsid w:val="00791254"/>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791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631046">
      <w:bodyDiv w:val="1"/>
      <w:marLeft w:val="0"/>
      <w:marRight w:val="0"/>
      <w:marTop w:val="0"/>
      <w:marBottom w:val="0"/>
      <w:divBdr>
        <w:top w:val="none" w:sz="0" w:space="0" w:color="auto"/>
        <w:left w:val="none" w:sz="0" w:space="0" w:color="auto"/>
        <w:bottom w:val="none" w:sz="0" w:space="0" w:color="auto"/>
        <w:right w:val="none" w:sz="0" w:space="0" w:color="auto"/>
      </w:divBdr>
    </w:div>
    <w:div w:id="750392078">
      <w:bodyDiv w:val="1"/>
      <w:marLeft w:val="0"/>
      <w:marRight w:val="0"/>
      <w:marTop w:val="0"/>
      <w:marBottom w:val="0"/>
      <w:divBdr>
        <w:top w:val="none" w:sz="0" w:space="0" w:color="auto"/>
        <w:left w:val="none" w:sz="0" w:space="0" w:color="auto"/>
        <w:bottom w:val="none" w:sz="0" w:space="0" w:color="auto"/>
        <w:right w:val="none" w:sz="0" w:space="0" w:color="auto"/>
      </w:divBdr>
    </w:div>
    <w:div w:id="774591493">
      <w:bodyDiv w:val="1"/>
      <w:marLeft w:val="0"/>
      <w:marRight w:val="0"/>
      <w:marTop w:val="0"/>
      <w:marBottom w:val="0"/>
      <w:divBdr>
        <w:top w:val="none" w:sz="0" w:space="0" w:color="auto"/>
        <w:left w:val="none" w:sz="0" w:space="0" w:color="auto"/>
        <w:bottom w:val="none" w:sz="0" w:space="0" w:color="auto"/>
        <w:right w:val="none" w:sz="0" w:space="0" w:color="auto"/>
      </w:divBdr>
    </w:div>
    <w:div w:id="940382004">
      <w:bodyDiv w:val="1"/>
      <w:marLeft w:val="0"/>
      <w:marRight w:val="0"/>
      <w:marTop w:val="0"/>
      <w:marBottom w:val="0"/>
      <w:divBdr>
        <w:top w:val="none" w:sz="0" w:space="0" w:color="auto"/>
        <w:left w:val="none" w:sz="0" w:space="0" w:color="auto"/>
        <w:bottom w:val="none" w:sz="0" w:space="0" w:color="auto"/>
        <w:right w:val="none" w:sz="0" w:space="0" w:color="auto"/>
      </w:divBdr>
    </w:div>
    <w:div w:id="1210649635">
      <w:bodyDiv w:val="1"/>
      <w:marLeft w:val="0"/>
      <w:marRight w:val="0"/>
      <w:marTop w:val="0"/>
      <w:marBottom w:val="0"/>
      <w:divBdr>
        <w:top w:val="none" w:sz="0" w:space="0" w:color="auto"/>
        <w:left w:val="none" w:sz="0" w:space="0" w:color="auto"/>
        <w:bottom w:val="none" w:sz="0" w:space="0" w:color="auto"/>
        <w:right w:val="none" w:sz="0" w:space="0" w:color="auto"/>
      </w:divBdr>
    </w:div>
    <w:div w:id="1358309904">
      <w:bodyDiv w:val="1"/>
      <w:marLeft w:val="0"/>
      <w:marRight w:val="0"/>
      <w:marTop w:val="0"/>
      <w:marBottom w:val="0"/>
      <w:divBdr>
        <w:top w:val="none" w:sz="0" w:space="0" w:color="auto"/>
        <w:left w:val="none" w:sz="0" w:space="0" w:color="auto"/>
        <w:bottom w:val="none" w:sz="0" w:space="0" w:color="auto"/>
        <w:right w:val="none" w:sz="0" w:space="0" w:color="auto"/>
      </w:divBdr>
    </w:div>
    <w:div w:id="1737705402">
      <w:bodyDiv w:val="1"/>
      <w:marLeft w:val="0"/>
      <w:marRight w:val="0"/>
      <w:marTop w:val="0"/>
      <w:marBottom w:val="0"/>
      <w:divBdr>
        <w:top w:val="none" w:sz="0" w:space="0" w:color="auto"/>
        <w:left w:val="none" w:sz="0" w:space="0" w:color="auto"/>
        <w:bottom w:val="none" w:sz="0" w:space="0" w:color="auto"/>
        <w:right w:val="none" w:sz="0" w:space="0" w:color="auto"/>
      </w:divBdr>
    </w:div>
    <w:div w:id="1797987791">
      <w:bodyDiv w:val="1"/>
      <w:marLeft w:val="0"/>
      <w:marRight w:val="0"/>
      <w:marTop w:val="0"/>
      <w:marBottom w:val="0"/>
      <w:divBdr>
        <w:top w:val="none" w:sz="0" w:space="0" w:color="auto"/>
        <w:left w:val="none" w:sz="0" w:space="0" w:color="auto"/>
        <w:bottom w:val="none" w:sz="0" w:space="0" w:color="auto"/>
        <w:right w:val="none" w:sz="0" w:space="0" w:color="auto"/>
      </w:divBdr>
    </w:div>
    <w:div w:id="208151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Props1.xml><?xml version="1.0" encoding="utf-8"?>
<ds:datastoreItem xmlns:ds="http://schemas.openxmlformats.org/officeDocument/2006/customXml" ds:itemID="{22C96175-0BFF-41DC-A409-D2B3F92BD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3F01CB-96C3-4AD6-8447-F2DF3149CB2C}">
  <ds:schemaRefs>
    <ds:schemaRef ds:uri="http://purl.org/dc/terms/"/>
    <ds:schemaRef ds:uri="http://schemas.microsoft.com/office/2006/documentManagement/types"/>
    <ds:schemaRef ds:uri="c138b538-c2fd-4cca-8c26-6e4e32e5a042"/>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88D31F9-194A-46D5-A741-1C77CCCB8FD3}">
  <ds:schemaRefs>
    <ds:schemaRef ds:uri="http://schemas.microsoft.com/sharepoint/v3/contenttype/forms"/>
  </ds:schemaRefs>
</ds:datastoreItem>
</file>

<file path=customXml/itemProps4.xml><?xml version="1.0" encoding="utf-8"?>
<ds:datastoreItem xmlns:ds="http://schemas.openxmlformats.org/officeDocument/2006/customXml" ds:itemID="{6040BB19-7798-437D-9775-CD4527D9424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400</Words>
  <Characters>3244</Characters>
  <Application>Microsoft Office Word</Application>
  <DocSecurity>0</DocSecurity>
  <Lines>27</Lines>
  <Paragraphs>7</Paragraphs>
  <ScaleCrop>false</ScaleCrop>
  <HeadingPairs>
    <vt:vector size="2" baseType="variant">
      <vt:variant>
        <vt:lpstr>Otsikko</vt:lpstr>
      </vt:variant>
      <vt:variant>
        <vt:i4>1</vt:i4>
      </vt:variant>
    </vt:vector>
  </HeadingPairs>
  <TitlesOfParts>
    <vt:vector size="1" baseType="lpstr">
      <vt:lpstr>Hyvä asunto 2030</vt:lpstr>
    </vt:vector>
  </TitlesOfParts>
  <Company>Suomen valtion</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Hyvä asunto 2030</dc:title>
  <dc:subject/>
  <dc:creator>Kilpelä Niina (YM)</dc:creator>
  <cp:keywords/>
  <dc:description/>
  <cp:lastModifiedBy>Valkonen Laura (YM)</cp:lastModifiedBy>
  <cp:revision>6</cp:revision>
  <dcterms:created xsi:type="dcterms:W3CDTF">2023-01-18T09:55:00Z</dcterms:created>
  <dcterms:modified xsi:type="dcterms:W3CDTF">2023-04-18T12:20:00Z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